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AC" w:rsidRDefault="005915FC" w:rsidP="005915FC">
      <w:pPr>
        <w:pStyle w:val="Title"/>
        <w:jc w:val="center"/>
        <w:rPr>
          <w:rStyle w:val="Strong"/>
          <w:bCs w:val="0"/>
        </w:rPr>
      </w:pPr>
      <w:r w:rsidRPr="005915FC">
        <w:rPr>
          <w:rStyle w:val="Strong"/>
          <w:bCs w:val="0"/>
        </w:rPr>
        <w:t>Hillock Green: A Modern Oasis in Singapore’s Vibrant Landscape</w:t>
      </w: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Singapore is known for its architectural innovation, lush greenery, and vibrant urban life. In the midst of this dynamic environment, a new development is set to elevate the concept of urban living: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Positioned as a premier condominium project,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promises to blend luxury, nature, and conveni</w:t>
      </w:r>
      <w:bookmarkStart w:id="0" w:name="_GoBack"/>
      <w:bookmarkEnd w:id="0"/>
      <w:r w:rsidRPr="005915FC">
        <w:rPr>
          <w:rFonts w:ascii="Times New Roman" w:eastAsia="Times New Roman" w:hAnsi="Times New Roman" w:cs="Times New Roman"/>
          <w:color w:val="0E101A"/>
          <w:sz w:val="24"/>
          <w:szCs w:val="24"/>
        </w:rPr>
        <w:t xml:space="preserve">ence in one cohesive package. This article delves into what makes </w:t>
      </w: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xml:space="preserve"> a standout in Singapore's property market, highlighting its unique features and the lifestyle it offers.</w:t>
      </w:r>
    </w:p>
    <w:p w:rsidR="005915FC" w:rsidRDefault="005915FC" w:rsidP="005915FC">
      <w:pPr>
        <w:spacing w:after="0" w:line="240" w:lineRule="auto"/>
        <w:outlineLvl w:val="2"/>
        <w:rPr>
          <w:rFonts w:ascii="Times New Roman" w:eastAsia="Times New Roman" w:hAnsi="Times New Roman" w:cs="Times New Roman"/>
          <w:b/>
          <w:bCs/>
          <w:color w:val="0E101A"/>
          <w:sz w:val="27"/>
          <w:szCs w:val="27"/>
        </w:rPr>
      </w:pPr>
    </w:p>
    <w:p w:rsidR="005915FC" w:rsidRPr="005915FC" w:rsidRDefault="005915FC" w:rsidP="005915FC">
      <w:pPr>
        <w:spacing w:after="0" w:line="240" w:lineRule="auto"/>
        <w:outlineLvl w:val="2"/>
        <w:rPr>
          <w:rFonts w:ascii="Times New Roman" w:eastAsia="Times New Roman" w:hAnsi="Times New Roman" w:cs="Times New Roman"/>
          <w:b/>
          <w:bCs/>
          <w:color w:val="0E101A"/>
          <w:sz w:val="27"/>
          <w:szCs w:val="27"/>
        </w:rPr>
      </w:pPr>
      <w:r w:rsidRPr="005915FC">
        <w:rPr>
          <w:rFonts w:ascii="Times New Roman" w:eastAsia="Times New Roman" w:hAnsi="Times New Roman" w:cs="Times New Roman"/>
          <w:b/>
          <w:bCs/>
          <w:color w:val="0E101A"/>
          <w:sz w:val="27"/>
          <w:szCs w:val="27"/>
        </w:rPr>
        <w:t>The Rise of Hillock Green Singapore: A Dream Address</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In a city where space is at a premium, the emergence of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marks a significant addition to the luxury condominium market. Located in one of Singapore's prime areas, this development offers a perfect balance between serene living and easy access to the city’s most vibrant spots. The condominium is situated in a locale that provides a peaceful retreat for residents, while remaining connected to key urban districts through efficient public transport and major expressways.</w:t>
      </w:r>
    </w:p>
    <w:p w:rsidR="005915FC" w:rsidRDefault="005915FC" w:rsidP="005915FC">
      <w:pPr>
        <w:spacing w:after="0" w:line="240" w:lineRule="auto"/>
        <w:rPr>
          <w:rFonts w:ascii="Times New Roman" w:eastAsia="Times New Roman" w:hAnsi="Times New Roman" w:cs="Times New Roman"/>
          <w:b/>
          <w:bCs/>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hyperlink r:id="rId6" w:tgtFrame="_blank" w:history="1">
        <w:r w:rsidRPr="005915FC">
          <w:rPr>
            <w:rFonts w:ascii="Times New Roman" w:eastAsia="Times New Roman" w:hAnsi="Times New Roman" w:cs="Times New Roman"/>
            <w:b/>
            <w:bCs/>
            <w:color w:val="4A6EE0"/>
            <w:sz w:val="24"/>
            <w:szCs w:val="24"/>
            <w:u w:val="single"/>
          </w:rPr>
          <w:t>Hillock Green</w:t>
        </w:r>
      </w:hyperlink>
      <w:r w:rsidRPr="005915FC">
        <w:rPr>
          <w:rFonts w:ascii="Times New Roman" w:eastAsia="Times New Roman" w:hAnsi="Times New Roman" w:cs="Times New Roman"/>
          <w:color w:val="0E101A"/>
          <w:sz w:val="24"/>
          <w:szCs w:val="24"/>
        </w:rPr>
        <w:t xml:space="preserve"> is designed to offer more than just a place to live—it’s a lifestyle destination. With Singapore’s growing demand for upscale living spaces, </w:t>
      </w: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xml:space="preserve"> aims to attract individuals and families who seek both comfort and sophistication in their homes. Its close proximity to nature parks, shopping centers, schools, and healthcare facilities ensures that residents have access to everything they need within a short distance.</w:t>
      </w:r>
    </w:p>
    <w:p w:rsidR="005915FC" w:rsidRDefault="005915FC" w:rsidP="005915FC">
      <w:pPr>
        <w:spacing w:after="0" w:line="240" w:lineRule="auto"/>
        <w:outlineLvl w:val="2"/>
        <w:rPr>
          <w:rFonts w:ascii="Times New Roman" w:eastAsia="Times New Roman" w:hAnsi="Times New Roman" w:cs="Times New Roman"/>
          <w:b/>
          <w:bCs/>
          <w:color w:val="0E101A"/>
          <w:sz w:val="27"/>
          <w:szCs w:val="27"/>
        </w:rPr>
      </w:pPr>
    </w:p>
    <w:p w:rsidR="005915FC" w:rsidRPr="005915FC" w:rsidRDefault="005915FC" w:rsidP="005915FC">
      <w:pPr>
        <w:spacing w:after="0" w:line="240" w:lineRule="auto"/>
        <w:outlineLvl w:val="2"/>
        <w:rPr>
          <w:rFonts w:ascii="Times New Roman" w:eastAsia="Times New Roman" w:hAnsi="Times New Roman" w:cs="Times New Roman"/>
          <w:b/>
          <w:bCs/>
          <w:color w:val="0E101A"/>
          <w:sz w:val="27"/>
          <w:szCs w:val="27"/>
        </w:rPr>
      </w:pPr>
      <w:r w:rsidRPr="005915FC">
        <w:rPr>
          <w:rFonts w:ascii="Times New Roman" w:eastAsia="Times New Roman" w:hAnsi="Times New Roman" w:cs="Times New Roman"/>
          <w:b/>
          <w:bCs/>
          <w:color w:val="0E101A"/>
          <w:sz w:val="27"/>
          <w:szCs w:val="27"/>
        </w:rPr>
        <w:t>Key Features of Hillock Green Condo</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One of the standout qualities of </w:t>
      </w:r>
      <w:hyperlink r:id="rId7" w:tgtFrame="_blank" w:history="1">
        <w:r w:rsidRPr="005915FC">
          <w:rPr>
            <w:rFonts w:ascii="Times New Roman" w:eastAsia="Times New Roman" w:hAnsi="Times New Roman" w:cs="Times New Roman"/>
            <w:b/>
            <w:bCs/>
            <w:color w:val="4A6EE0"/>
            <w:sz w:val="24"/>
            <w:szCs w:val="24"/>
            <w:u w:val="single"/>
          </w:rPr>
          <w:t>Hillock Green Condo</w:t>
        </w:r>
      </w:hyperlink>
      <w:r w:rsidRPr="005915FC">
        <w:rPr>
          <w:rFonts w:ascii="Times New Roman" w:eastAsia="Times New Roman" w:hAnsi="Times New Roman" w:cs="Times New Roman"/>
          <w:color w:val="0E101A"/>
          <w:sz w:val="24"/>
          <w:szCs w:val="24"/>
        </w:rPr>
        <w:t xml:space="preserve"> is the attention to detail in its architectural design and amenities. Here are some of the key features that make it a desirable choice for potential homeowners:</w:t>
      </w:r>
    </w:p>
    <w:p w:rsidR="005915FC" w:rsidRDefault="005915FC" w:rsidP="005915FC">
      <w:pPr>
        <w:spacing w:after="0" w:line="240" w:lineRule="auto"/>
        <w:rPr>
          <w:rFonts w:ascii="Times New Roman" w:eastAsia="Times New Roman" w:hAnsi="Times New Roman" w:cs="Times New Roman"/>
          <w:b/>
          <w:bCs/>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Eco-Friendly and Sustainable Design</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Sustainability is a cornerstone of modern living, and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is at the forefront of this trend. The development integrates eco-friendly practices into its design, such as energy-efficient lighting, water-saving systems, and the use of sustainable materials. Residents can enjoy the peace of mind that comes with knowing their home minimizes its environmental footprint, while still providing modern comforts.</w:t>
      </w:r>
    </w:p>
    <w:p w:rsidR="005915FC" w:rsidRDefault="005915FC" w:rsidP="005915FC">
      <w:pPr>
        <w:spacing w:after="0" w:line="240" w:lineRule="auto"/>
        <w:rPr>
          <w:rFonts w:ascii="Times New Roman" w:eastAsia="Times New Roman" w:hAnsi="Times New Roman" w:cs="Times New Roman"/>
          <w:b/>
          <w:bCs/>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World-Class Amenities</w:t>
      </w:r>
    </w:p>
    <w:p w:rsidR="005915FC" w:rsidRDefault="005915FC" w:rsidP="005915FC">
      <w:pPr>
        <w:spacing w:after="0" w:line="240" w:lineRule="auto"/>
        <w:rPr>
          <w:rFonts w:ascii="Times New Roman" w:eastAsia="Times New Roman" w:hAnsi="Times New Roman" w:cs="Times New Roman"/>
          <w:i/>
          <w:iCs/>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xml:space="preserve"> boasts a wide array of amenities designed to cater to the diverse needs of its residents. Fitness enthusiasts will appreciate the fully equipped gym, outdoor jogging paths, </w:t>
      </w:r>
      <w:r w:rsidRPr="005915FC">
        <w:rPr>
          <w:rFonts w:ascii="Times New Roman" w:eastAsia="Times New Roman" w:hAnsi="Times New Roman" w:cs="Times New Roman"/>
          <w:color w:val="0E101A"/>
          <w:sz w:val="24"/>
          <w:szCs w:val="24"/>
        </w:rPr>
        <w:lastRenderedPageBreak/>
        <w:t>and yoga decks, while those who prefer relaxation can indulge in the condominium’s luxurious spa, sauna, and landscaped gardens. A large swimming pool and clubhouse further add to the sense of community and leisure available to residents.</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For families,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offers children's play areas, learning spaces, and even a dedicated childcare facility. The development is designed to cater to all generations, ensuring that everyone from young professionals to retirees can find joy and comfort in this space.</w:t>
      </w:r>
    </w:p>
    <w:p w:rsidR="005915FC" w:rsidRDefault="005915FC" w:rsidP="005915FC">
      <w:pPr>
        <w:spacing w:after="0" w:line="240" w:lineRule="auto"/>
        <w:rPr>
          <w:rFonts w:ascii="Times New Roman" w:eastAsia="Times New Roman" w:hAnsi="Times New Roman" w:cs="Times New Roman"/>
          <w:b/>
          <w:bCs/>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Spacious and Customizable Units</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One of the key selling points of </w:t>
      </w: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xml:space="preserve"> is the wide range of unit sizes and layouts available. Whether you’re a single professional looking for a compact yet stylish space, or a large family in need of a spacious home, </w:t>
      </w:r>
      <w:hyperlink r:id="rId8" w:tgtFrame="_blank" w:history="1">
        <w:r w:rsidRPr="005915FC">
          <w:rPr>
            <w:rFonts w:ascii="Times New Roman" w:eastAsia="Times New Roman" w:hAnsi="Times New Roman" w:cs="Times New Roman"/>
            <w:b/>
            <w:bCs/>
            <w:color w:val="4A6EE0"/>
            <w:sz w:val="24"/>
            <w:szCs w:val="24"/>
            <w:u w:val="single"/>
          </w:rPr>
          <w:t>Hillock Green Singapore</w:t>
        </w:r>
      </w:hyperlink>
      <w:r w:rsidRPr="005915FC">
        <w:rPr>
          <w:rFonts w:ascii="Times New Roman" w:eastAsia="Times New Roman" w:hAnsi="Times New Roman" w:cs="Times New Roman"/>
          <w:color w:val="0E101A"/>
          <w:sz w:val="24"/>
          <w:szCs w:val="24"/>
        </w:rPr>
        <w:t xml:space="preserve"> offers options to suit different lifestyles. Each unit is crafted with modern aesthetics and practical functionality in mind, providing ample space for living, working, and entertaining.</w:t>
      </w:r>
    </w:p>
    <w:p w:rsidR="005915FC" w:rsidRDefault="005915FC" w:rsidP="005915FC">
      <w:pPr>
        <w:spacing w:after="0" w:line="240" w:lineRule="auto"/>
        <w:outlineLvl w:val="2"/>
        <w:rPr>
          <w:rFonts w:ascii="Times New Roman" w:eastAsia="Times New Roman" w:hAnsi="Times New Roman" w:cs="Times New Roman"/>
          <w:b/>
          <w:bCs/>
          <w:color w:val="0E101A"/>
          <w:sz w:val="27"/>
          <w:szCs w:val="27"/>
        </w:rPr>
      </w:pPr>
    </w:p>
    <w:p w:rsidR="005915FC" w:rsidRPr="005915FC" w:rsidRDefault="005915FC" w:rsidP="005915FC">
      <w:pPr>
        <w:spacing w:after="0" w:line="240" w:lineRule="auto"/>
        <w:outlineLvl w:val="2"/>
        <w:rPr>
          <w:rFonts w:ascii="Times New Roman" w:eastAsia="Times New Roman" w:hAnsi="Times New Roman" w:cs="Times New Roman"/>
          <w:b/>
          <w:bCs/>
          <w:color w:val="0E101A"/>
          <w:sz w:val="27"/>
          <w:szCs w:val="27"/>
        </w:rPr>
      </w:pPr>
      <w:r w:rsidRPr="005915FC">
        <w:rPr>
          <w:rFonts w:ascii="Times New Roman" w:eastAsia="Times New Roman" w:hAnsi="Times New Roman" w:cs="Times New Roman"/>
          <w:b/>
          <w:bCs/>
          <w:color w:val="0E101A"/>
          <w:sz w:val="27"/>
          <w:szCs w:val="27"/>
        </w:rPr>
        <w:t>Location Advantage: Why Hillock Green Stands Out</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While the internal features of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are impressive, its location is equally significant. Nestled in a coveted part of Singapore, this development enjoys close proximity to several key amenities and landmarks:</w:t>
      </w:r>
    </w:p>
    <w:p w:rsidR="005915FC" w:rsidRP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numPr>
          <w:ilvl w:val="0"/>
          <w:numId w:val="1"/>
        </w:num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Connectivity</w:t>
      </w:r>
      <w:r w:rsidRPr="005915FC">
        <w:rPr>
          <w:rFonts w:ascii="Times New Roman" w:eastAsia="Times New Roman" w:hAnsi="Times New Roman" w:cs="Times New Roman"/>
          <w:color w:val="0E101A"/>
          <w:sz w:val="24"/>
          <w:szCs w:val="24"/>
        </w:rPr>
        <w:t xml:space="preserve">: Situated near major roads and public transport hubs,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ensures that residents can commute with ease. The condominium is close to MRT stations and bus routes that make traveling to various parts of Singapore seamless.</w:t>
      </w:r>
    </w:p>
    <w:p w:rsidR="005915FC" w:rsidRPr="005915FC" w:rsidRDefault="005915FC" w:rsidP="005915FC">
      <w:pPr>
        <w:numPr>
          <w:ilvl w:val="0"/>
          <w:numId w:val="1"/>
        </w:num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Green Spaces</w:t>
      </w:r>
      <w:r w:rsidRPr="005915FC">
        <w:rPr>
          <w:rFonts w:ascii="Times New Roman" w:eastAsia="Times New Roman" w:hAnsi="Times New Roman" w:cs="Times New Roman"/>
          <w:color w:val="0E101A"/>
          <w:sz w:val="24"/>
          <w:szCs w:val="24"/>
        </w:rPr>
        <w:t xml:space="preserve">: Despite being in an urban setting,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is surrounded by parks and green spaces. Residents can take a break from city life by visiting nearby nature reserves, gardens, and outdoor recreational areas.</w:t>
      </w:r>
    </w:p>
    <w:p w:rsidR="005915FC" w:rsidRPr="005915FC" w:rsidRDefault="005915FC" w:rsidP="005915FC">
      <w:pPr>
        <w:numPr>
          <w:ilvl w:val="0"/>
          <w:numId w:val="1"/>
        </w:num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Educational Institutions</w:t>
      </w:r>
      <w:r w:rsidRPr="005915FC">
        <w:rPr>
          <w:rFonts w:ascii="Times New Roman" w:eastAsia="Times New Roman" w:hAnsi="Times New Roman" w:cs="Times New Roman"/>
          <w:color w:val="0E101A"/>
          <w:sz w:val="24"/>
          <w:szCs w:val="24"/>
        </w:rPr>
        <w:t xml:space="preserve">: Families with children will appreciate the numerous reputable schools in the vicinity. From primary schools to international institutions,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provides access to quality education just minutes away from home.</w:t>
      </w:r>
    </w:p>
    <w:p w:rsidR="005915FC" w:rsidRPr="005915FC" w:rsidRDefault="005915FC" w:rsidP="005915FC">
      <w:pPr>
        <w:numPr>
          <w:ilvl w:val="0"/>
          <w:numId w:val="1"/>
        </w:num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b/>
          <w:bCs/>
          <w:color w:val="0E101A"/>
          <w:sz w:val="24"/>
          <w:szCs w:val="24"/>
        </w:rPr>
        <w:t>Retail and Dining</w:t>
      </w:r>
      <w:r w:rsidRPr="005915FC">
        <w:rPr>
          <w:rFonts w:ascii="Times New Roman" w:eastAsia="Times New Roman" w:hAnsi="Times New Roman" w:cs="Times New Roman"/>
          <w:color w:val="0E101A"/>
          <w:sz w:val="24"/>
          <w:szCs w:val="24"/>
        </w:rPr>
        <w:t xml:space="preserve">: Shopping malls, restaurants, and entertainment options are in abundance near </w:t>
      </w: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Whether you need to run errands, enjoy fine dining, or indulge in retail therapy, the location offers convenient access to everything.</w:t>
      </w:r>
    </w:p>
    <w:p w:rsidR="005915FC" w:rsidRDefault="005915FC" w:rsidP="005915FC">
      <w:pPr>
        <w:spacing w:after="0" w:line="240" w:lineRule="auto"/>
        <w:outlineLvl w:val="2"/>
        <w:rPr>
          <w:rFonts w:ascii="Times New Roman" w:eastAsia="Times New Roman" w:hAnsi="Times New Roman" w:cs="Times New Roman"/>
          <w:b/>
          <w:bCs/>
          <w:color w:val="0E101A"/>
          <w:sz w:val="27"/>
          <w:szCs w:val="27"/>
        </w:rPr>
      </w:pPr>
    </w:p>
    <w:p w:rsidR="005915FC" w:rsidRPr="005915FC" w:rsidRDefault="005915FC" w:rsidP="005915FC">
      <w:pPr>
        <w:spacing w:after="0" w:line="240" w:lineRule="auto"/>
        <w:outlineLvl w:val="2"/>
        <w:rPr>
          <w:rFonts w:ascii="Times New Roman" w:eastAsia="Times New Roman" w:hAnsi="Times New Roman" w:cs="Times New Roman"/>
          <w:b/>
          <w:bCs/>
          <w:color w:val="0E101A"/>
          <w:sz w:val="27"/>
          <w:szCs w:val="27"/>
        </w:rPr>
      </w:pPr>
      <w:r w:rsidRPr="005915FC">
        <w:rPr>
          <w:rFonts w:ascii="Times New Roman" w:eastAsia="Times New Roman" w:hAnsi="Times New Roman" w:cs="Times New Roman"/>
          <w:b/>
          <w:bCs/>
          <w:color w:val="0E101A"/>
          <w:sz w:val="27"/>
          <w:szCs w:val="27"/>
        </w:rPr>
        <w:t>Investment Potential: A Smart Choice for Property Buyers</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For those looking at real estate as an investment,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presents a compelling opportunity. Singapore’s property market continues to thrive, particularly in areas with high demand for luxury condos. The development’s strategic location, combined with its modern amenities and eco-friendly design, makes it an attractive option for both local and international investors.</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With rising property values in Singapore, investing in </w:t>
      </w: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xml:space="preserve"> can provide long-term financial benefits. Its appeal to expatriates, professionals, and families ensures a steady rental demand, while the well-planned infrastructure adds to its resale value.</w:t>
      </w:r>
    </w:p>
    <w:p w:rsidR="005915FC" w:rsidRPr="005915FC" w:rsidRDefault="005915FC" w:rsidP="005915FC">
      <w:pPr>
        <w:spacing w:after="0" w:line="240" w:lineRule="auto"/>
        <w:outlineLvl w:val="2"/>
        <w:rPr>
          <w:rFonts w:ascii="Times New Roman" w:eastAsia="Times New Roman" w:hAnsi="Times New Roman" w:cs="Times New Roman"/>
          <w:b/>
          <w:bCs/>
          <w:color w:val="0E101A"/>
          <w:sz w:val="27"/>
          <w:szCs w:val="27"/>
        </w:rPr>
      </w:pPr>
      <w:r w:rsidRPr="005915FC">
        <w:rPr>
          <w:rFonts w:ascii="Times New Roman" w:eastAsia="Times New Roman" w:hAnsi="Times New Roman" w:cs="Times New Roman"/>
          <w:b/>
          <w:bCs/>
          <w:color w:val="0E101A"/>
          <w:sz w:val="27"/>
          <w:szCs w:val="27"/>
        </w:rPr>
        <w:lastRenderedPageBreak/>
        <w:t>A Future-Ready Development</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As Singapore continues to evolve as a global city, developments like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represent the future of urban living. The emphasis on sustainability, modern design, and integrated amenities positions this condominium as a forward-thinking project. Whether you are looking for a personal residence or a property investment,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offers a lifestyle that merges luxury with convenience in one of the world’s most exciting cities.</w:t>
      </w:r>
    </w:p>
    <w:p w:rsidR="005915FC" w:rsidRDefault="005915FC" w:rsidP="005915FC">
      <w:pPr>
        <w:spacing w:after="0" w:line="240" w:lineRule="auto"/>
        <w:outlineLvl w:val="2"/>
        <w:rPr>
          <w:rFonts w:ascii="Times New Roman" w:eastAsia="Times New Roman" w:hAnsi="Times New Roman" w:cs="Times New Roman"/>
          <w:b/>
          <w:bCs/>
          <w:color w:val="0E101A"/>
          <w:sz w:val="27"/>
          <w:szCs w:val="27"/>
        </w:rPr>
      </w:pPr>
    </w:p>
    <w:p w:rsidR="005915FC" w:rsidRPr="005915FC" w:rsidRDefault="005915FC" w:rsidP="005915FC">
      <w:pPr>
        <w:spacing w:after="0" w:line="240" w:lineRule="auto"/>
        <w:outlineLvl w:val="2"/>
        <w:rPr>
          <w:rFonts w:ascii="Times New Roman" w:eastAsia="Times New Roman" w:hAnsi="Times New Roman" w:cs="Times New Roman"/>
          <w:b/>
          <w:bCs/>
          <w:color w:val="0E101A"/>
          <w:sz w:val="27"/>
          <w:szCs w:val="27"/>
        </w:rPr>
      </w:pPr>
      <w:r w:rsidRPr="005915FC">
        <w:rPr>
          <w:rFonts w:ascii="Times New Roman" w:eastAsia="Times New Roman" w:hAnsi="Times New Roman" w:cs="Times New Roman"/>
          <w:b/>
          <w:bCs/>
          <w:color w:val="0E101A"/>
          <w:sz w:val="27"/>
          <w:szCs w:val="27"/>
        </w:rPr>
        <w:t>Conclusion: Embrace Modern Living with Hillock Green</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In a bustling metropolis like Singapore, finding the perfect home that offers tranquility, convenience, and luxury is no easy feat. However, </w:t>
      </w:r>
      <w:r w:rsidRPr="005915FC">
        <w:rPr>
          <w:rFonts w:ascii="Times New Roman" w:eastAsia="Times New Roman" w:hAnsi="Times New Roman" w:cs="Times New Roman"/>
          <w:i/>
          <w:iCs/>
          <w:color w:val="0E101A"/>
          <w:sz w:val="24"/>
          <w:szCs w:val="24"/>
        </w:rPr>
        <w:t>Hillock Green</w:t>
      </w:r>
      <w:r w:rsidRPr="005915FC">
        <w:rPr>
          <w:rFonts w:ascii="Times New Roman" w:eastAsia="Times New Roman" w:hAnsi="Times New Roman" w:cs="Times New Roman"/>
          <w:color w:val="0E101A"/>
          <w:sz w:val="24"/>
          <w:szCs w:val="24"/>
        </w:rPr>
        <w:t xml:space="preserve"> manages to deliver on all fronts. With its eco-friendly design, world-class amenities, and prime location, </w:t>
      </w:r>
      <w:r w:rsidRPr="005915FC">
        <w:rPr>
          <w:rFonts w:ascii="Times New Roman" w:eastAsia="Times New Roman" w:hAnsi="Times New Roman" w:cs="Times New Roman"/>
          <w:i/>
          <w:iCs/>
          <w:color w:val="0E101A"/>
          <w:sz w:val="24"/>
          <w:szCs w:val="24"/>
        </w:rPr>
        <w:t>Hillock Green Condo</w:t>
      </w:r>
      <w:r w:rsidRPr="005915FC">
        <w:rPr>
          <w:rFonts w:ascii="Times New Roman" w:eastAsia="Times New Roman" w:hAnsi="Times New Roman" w:cs="Times New Roman"/>
          <w:color w:val="0E101A"/>
          <w:sz w:val="24"/>
          <w:szCs w:val="24"/>
        </w:rPr>
        <w:t xml:space="preserve"> is not just a place to live—it’s a lifestyle choice that offers the best of modern urban living.</w:t>
      </w:r>
    </w:p>
    <w:p w:rsidR="005915FC" w:rsidRDefault="005915FC" w:rsidP="005915FC">
      <w:pPr>
        <w:spacing w:after="0" w:line="240" w:lineRule="auto"/>
        <w:rPr>
          <w:rFonts w:ascii="Times New Roman" w:eastAsia="Times New Roman" w:hAnsi="Times New Roman" w:cs="Times New Roman"/>
          <w:color w:val="0E101A"/>
          <w:sz w:val="24"/>
          <w:szCs w:val="24"/>
        </w:rPr>
      </w:pPr>
    </w:p>
    <w:p w:rsidR="005915FC" w:rsidRPr="005915FC" w:rsidRDefault="005915FC" w:rsidP="005915FC">
      <w:pPr>
        <w:spacing w:after="0" w:line="240" w:lineRule="auto"/>
        <w:rPr>
          <w:rFonts w:ascii="Times New Roman" w:eastAsia="Times New Roman" w:hAnsi="Times New Roman" w:cs="Times New Roman"/>
          <w:color w:val="0E101A"/>
          <w:sz w:val="24"/>
          <w:szCs w:val="24"/>
        </w:rPr>
      </w:pPr>
      <w:r w:rsidRPr="005915FC">
        <w:rPr>
          <w:rFonts w:ascii="Times New Roman" w:eastAsia="Times New Roman" w:hAnsi="Times New Roman" w:cs="Times New Roman"/>
          <w:color w:val="0E101A"/>
          <w:sz w:val="24"/>
          <w:szCs w:val="24"/>
        </w:rPr>
        <w:t xml:space="preserve">Whether you’re drawn by the lush surroundings, the top-notch facilities, or the investment potential, </w:t>
      </w:r>
      <w:r w:rsidRPr="005915FC">
        <w:rPr>
          <w:rFonts w:ascii="Times New Roman" w:eastAsia="Times New Roman" w:hAnsi="Times New Roman" w:cs="Times New Roman"/>
          <w:i/>
          <w:iCs/>
          <w:color w:val="0E101A"/>
          <w:sz w:val="24"/>
          <w:szCs w:val="24"/>
        </w:rPr>
        <w:t>Hillock Green Singapore</w:t>
      </w:r>
      <w:r w:rsidRPr="005915FC">
        <w:rPr>
          <w:rFonts w:ascii="Times New Roman" w:eastAsia="Times New Roman" w:hAnsi="Times New Roman" w:cs="Times New Roman"/>
          <w:color w:val="0E101A"/>
          <w:sz w:val="24"/>
          <w:szCs w:val="24"/>
        </w:rPr>
        <w:t xml:space="preserve"> is a development that caters to the diverse needs of today’s homeowners. Investing in this property means securing a future in one of the most sought-after areas of Singapore, where urban convenience meets natural beauty.</w:t>
      </w:r>
    </w:p>
    <w:sectPr w:rsidR="005915FC" w:rsidRPr="00591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F0EE8"/>
    <w:multiLevelType w:val="multilevel"/>
    <w:tmpl w:val="1D9C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FC"/>
    <w:rsid w:val="005915FC"/>
    <w:rsid w:val="00C9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915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5FC"/>
    <w:rPr>
      <w:b/>
      <w:bCs/>
    </w:rPr>
  </w:style>
  <w:style w:type="paragraph" w:styleId="Title">
    <w:name w:val="Title"/>
    <w:basedOn w:val="Normal"/>
    <w:next w:val="Normal"/>
    <w:link w:val="TitleChar"/>
    <w:uiPriority w:val="10"/>
    <w:qFormat/>
    <w:rsid w:val="005915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5F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915FC"/>
    <w:rPr>
      <w:rFonts w:ascii="Times New Roman" w:eastAsia="Times New Roman" w:hAnsi="Times New Roman" w:cs="Times New Roman"/>
      <w:b/>
      <w:bCs/>
      <w:sz w:val="27"/>
      <w:szCs w:val="27"/>
    </w:rPr>
  </w:style>
  <w:style w:type="character" w:styleId="Emphasis">
    <w:name w:val="Emphasis"/>
    <w:basedOn w:val="DefaultParagraphFont"/>
    <w:uiPriority w:val="20"/>
    <w:qFormat/>
    <w:rsid w:val="005915FC"/>
    <w:rPr>
      <w:i/>
      <w:iCs/>
    </w:rPr>
  </w:style>
  <w:style w:type="character" w:styleId="Hyperlink">
    <w:name w:val="Hyperlink"/>
    <w:basedOn w:val="DefaultParagraphFont"/>
    <w:uiPriority w:val="99"/>
    <w:semiHidden/>
    <w:unhideWhenUsed/>
    <w:rsid w:val="005915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915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5FC"/>
    <w:rPr>
      <w:b/>
      <w:bCs/>
    </w:rPr>
  </w:style>
  <w:style w:type="paragraph" w:styleId="Title">
    <w:name w:val="Title"/>
    <w:basedOn w:val="Normal"/>
    <w:next w:val="Normal"/>
    <w:link w:val="TitleChar"/>
    <w:uiPriority w:val="10"/>
    <w:qFormat/>
    <w:rsid w:val="005915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5F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915FC"/>
    <w:rPr>
      <w:rFonts w:ascii="Times New Roman" w:eastAsia="Times New Roman" w:hAnsi="Times New Roman" w:cs="Times New Roman"/>
      <w:b/>
      <w:bCs/>
      <w:sz w:val="27"/>
      <w:szCs w:val="27"/>
    </w:rPr>
  </w:style>
  <w:style w:type="character" w:styleId="Emphasis">
    <w:name w:val="Emphasis"/>
    <w:basedOn w:val="DefaultParagraphFont"/>
    <w:uiPriority w:val="20"/>
    <w:qFormat/>
    <w:rsid w:val="005915FC"/>
    <w:rPr>
      <w:i/>
      <w:iCs/>
    </w:rPr>
  </w:style>
  <w:style w:type="character" w:styleId="Hyperlink">
    <w:name w:val="Hyperlink"/>
    <w:basedOn w:val="DefaultParagraphFont"/>
    <w:uiPriority w:val="99"/>
    <w:semiHidden/>
    <w:unhideWhenUsed/>
    <w:rsid w:val="00591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71079">
      <w:bodyDiv w:val="1"/>
      <w:marLeft w:val="0"/>
      <w:marRight w:val="0"/>
      <w:marTop w:val="0"/>
      <w:marBottom w:val="0"/>
      <w:divBdr>
        <w:top w:val="none" w:sz="0" w:space="0" w:color="auto"/>
        <w:left w:val="none" w:sz="0" w:space="0" w:color="auto"/>
        <w:bottom w:val="none" w:sz="0" w:space="0" w:color="auto"/>
        <w:right w:val="none" w:sz="0" w:space="0" w:color="auto"/>
      </w:divBdr>
    </w:div>
    <w:div w:id="15467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lockgreen-condo.sg/" TargetMode="External"/><Relationship Id="rId3" Type="http://schemas.microsoft.com/office/2007/relationships/stylesWithEffects" Target="stylesWithEffects.xml"/><Relationship Id="rId7" Type="http://schemas.openxmlformats.org/officeDocument/2006/relationships/hyperlink" Target="https://hillockgreen-condo.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llockgreen-condo.s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2024-10-10T13:46:00Z</dcterms:created>
  <dcterms:modified xsi:type="dcterms:W3CDTF">2024-10-10T13:51:00Z</dcterms:modified>
</cp:coreProperties>
</file>